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2A" w:rsidRPr="00FF75DD" w:rsidRDefault="0061322A" w:rsidP="00FF75DD">
      <w:pPr>
        <w:pStyle w:val="NoSpacing"/>
        <w:jc w:val="center"/>
        <w:rPr>
          <w:rFonts w:ascii="Arial Black" w:hAnsi="Arial Black"/>
          <w:sz w:val="36"/>
          <w:szCs w:val="36"/>
        </w:rPr>
      </w:pPr>
      <w:r w:rsidRPr="00FF75DD">
        <w:rPr>
          <w:rFonts w:ascii="Arial Black" w:hAnsi="Arial Black"/>
          <w:noProof/>
          <w:sz w:val="36"/>
          <w:szCs w:val="36"/>
        </w:rPr>
        <w:drawing>
          <wp:anchor distT="0" distB="0" distL="114300" distR="114300" simplePos="0" relativeHeight="251658240" behindDoc="0" locked="0" layoutInCell="1" allowOverlap="1" wp14:anchorId="2452F27A" wp14:editId="1D2CF469">
            <wp:simplePos x="0" y="0"/>
            <wp:positionH relativeFrom="margin">
              <wp:align>center</wp:align>
            </wp:positionH>
            <wp:positionV relativeFrom="paragraph">
              <wp:posOffset>-565785</wp:posOffset>
            </wp:positionV>
            <wp:extent cx="730156" cy="6102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0156" cy="610273"/>
                    </a:xfrm>
                    <a:prstGeom prst="rect">
                      <a:avLst/>
                    </a:prstGeom>
                  </pic:spPr>
                </pic:pic>
              </a:graphicData>
            </a:graphic>
            <wp14:sizeRelH relativeFrom="page">
              <wp14:pctWidth>0</wp14:pctWidth>
            </wp14:sizeRelH>
            <wp14:sizeRelV relativeFrom="page">
              <wp14:pctHeight>0</wp14:pctHeight>
            </wp14:sizeRelV>
          </wp:anchor>
        </w:drawing>
      </w:r>
      <w:r w:rsidRPr="00FF75DD">
        <w:rPr>
          <w:rFonts w:ascii="Arial Black" w:hAnsi="Arial Black"/>
          <w:sz w:val="36"/>
          <w:szCs w:val="36"/>
        </w:rPr>
        <w:t>Schools Agreement</w:t>
      </w:r>
      <w:bookmarkStart w:id="0" w:name="_GoBack"/>
      <w:bookmarkEnd w:id="0"/>
    </w:p>
    <w:p w:rsidR="0061322A" w:rsidRPr="00FF75DD" w:rsidRDefault="0061322A" w:rsidP="00FF75DD">
      <w:pPr>
        <w:pStyle w:val="NoSpacing"/>
        <w:jc w:val="center"/>
        <w:rPr>
          <w:rFonts w:ascii="Arial" w:hAnsi="Arial" w:cs="Arial"/>
          <w:sz w:val="24"/>
          <w:szCs w:val="24"/>
        </w:rPr>
      </w:pPr>
      <w:r w:rsidRPr="00FF75DD">
        <w:rPr>
          <w:rFonts w:ascii="Arial" w:hAnsi="Arial" w:cs="Arial"/>
          <w:sz w:val="24"/>
          <w:szCs w:val="24"/>
        </w:rPr>
        <w:t>Carl Junction High School</w:t>
      </w:r>
    </w:p>
    <w:p w:rsidR="0061322A" w:rsidRDefault="0061322A" w:rsidP="00FF75DD">
      <w:pPr>
        <w:pStyle w:val="NoSpacing"/>
        <w:rPr>
          <w:sz w:val="24"/>
          <w:szCs w:val="24"/>
        </w:rPr>
      </w:pPr>
    </w:p>
    <w:p w:rsidR="0061322A" w:rsidRPr="00421549" w:rsidRDefault="0061322A" w:rsidP="00FF75DD">
      <w:pPr>
        <w:pStyle w:val="NoSpacing"/>
        <w:rPr>
          <w:rFonts w:ascii="Arial" w:hAnsi="Arial" w:cs="Arial"/>
          <w:sz w:val="20"/>
          <w:szCs w:val="20"/>
        </w:rPr>
      </w:pPr>
      <w:r>
        <w:rPr>
          <w:sz w:val="24"/>
          <w:szCs w:val="24"/>
        </w:rPr>
        <w:tab/>
      </w:r>
      <w:r w:rsidRPr="00421549">
        <w:rPr>
          <w:rFonts w:ascii="Arial" w:hAnsi="Arial" w:cs="Arial"/>
          <w:sz w:val="20"/>
          <w:szCs w:val="20"/>
        </w:rPr>
        <w:t>A part of the A+ Schools program is the student financial incentive for eligible students who attend a Missouri public community college, vocational/technical school, and certain participating four year institutions.  Dependent upon State funding, this incentive provides appropriation after the federal postsecondary student financial assistance funds have been applied.  To be eligible, each student must meet the following requirements prior to graduation:</w:t>
      </w:r>
    </w:p>
    <w:p w:rsidR="0061322A" w:rsidRPr="00FF75DD" w:rsidRDefault="0061322A" w:rsidP="00FF75DD">
      <w:pPr>
        <w:pStyle w:val="NoSpacing"/>
        <w:rPr>
          <w:rFonts w:ascii="Arial" w:hAnsi="Arial" w:cs="Arial"/>
        </w:rPr>
      </w:pPr>
    </w:p>
    <w:p w:rsidR="0061322A" w:rsidRPr="00421549" w:rsidRDefault="0061322A" w:rsidP="00FF75DD">
      <w:pPr>
        <w:pStyle w:val="NoSpacing"/>
        <w:spacing w:before="120"/>
        <w:ind w:firstLine="720"/>
        <w:rPr>
          <w:rFonts w:ascii="Arial" w:eastAsia="Times New Roman" w:hAnsi="Arial" w:cs="Arial"/>
          <w:color w:val="333333"/>
          <w:sz w:val="20"/>
          <w:szCs w:val="20"/>
        </w:rPr>
      </w:pPr>
      <w:r w:rsidRPr="00421549">
        <w:rPr>
          <w:rFonts w:ascii="Arial" w:hAnsi="Arial" w:cs="Arial"/>
          <w:sz w:val="20"/>
          <w:szCs w:val="20"/>
        </w:rPr>
        <w:t xml:space="preserve">1. </w:t>
      </w:r>
      <w:proofErr w:type="gramStart"/>
      <w:r w:rsidRPr="00421549">
        <w:rPr>
          <w:rFonts w:ascii="Arial" w:eastAsia="Times New Roman" w:hAnsi="Arial" w:cs="Arial"/>
          <w:color w:val="333333"/>
          <w:sz w:val="20"/>
          <w:szCs w:val="20"/>
        </w:rPr>
        <w:t>Be</w:t>
      </w:r>
      <w:proofErr w:type="gramEnd"/>
      <w:r w:rsidRPr="00421549">
        <w:rPr>
          <w:rFonts w:ascii="Arial" w:eastAsia="Times New Roman" w:hAnsi="Arial" w:cs="Arial"/>
          <w:color w:val="333333"/>
          <w:sz w:val="20"/>
          <w:szCs w:val="20"/>
        </w:rPr>
        <w:t xml:space="preserve"> a U.S</w:t>
      </w:r>
      <w:r w:rsidR="006A72C8">
        <w:rPr>
          <w:rFonts w:ascii="Arial" w:eastAsia="Times New Roman" w:hAnsi="Arial" w:cs="Arial"/>
          <w:color w:val="333333"/>
          <w:sz w:val="20"/>
          <w:szCs w:val="20"/>
        </w:rPr>
        <w:t>. citizen or permanent resident;</w:t>
      </w:r>
    </w:p>
    <w:p w:rsidR="0061322A" w:rsidRPr="00421549" w:rsidRDefault="00FF75DD" w:rsidP="00FF75DD">
      <w:pPr>
        <w:pStyle w:val="NoSpacing"/>
        <w:spacing w:before="120"/>
        <w:ind w:firstLine="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2. </w:t>
      </w:r>
      <w:r w:rsidR="0061322A" w:rsidRPr="00421549">
        <w:rPr>
          <w:rFonts w:ascii="Arial" w:eastAsia="Times New Roman" w:hAnsi="Arial" w:cs="Arial"/>
          <w:color w:val="333333"/>
          <w:sz w:val="20"/>
          <w:szCs w:val="20"/>
        </w:rPr>
        <w:t xml:space="preserve">Enter into a written agreement with your </w:t>
      </w:r>
      <w:r w:rsidR="006A72C8">
        <w:rPr>
          <w:rFonts w:ascii="Arial" w:eastAsia="Times New Roman" w:hAnsi="Arial" w:cs="Arial"/>
          <w:color w:val="333333"/>
          <w:sz w:val="20"/>
          <w:szCs w:val="20"/>
        </w:rPr>
        <w:t>high school prior to graduation;</w:t>
      </w:r>
    </w:p>
    <w:p w:rsidR="0061322A" w:rsidRPr="00421549" w:rsidRDefault="00FF75DD" w:rsidP="00FF75DD">
      <w:pPr>
        <w:pStyle w:val="NoSpacing"/>
        <w:spacing w:before="120"/>
        <w:ind w:left="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3. </w:t>
      </w:r>
      <w:r w:rsidR="0061322A" w:rsidRPr="00421549">
        <w:rPr>
          <w:rFonts w:ascii="Arial" w:eastAsia="Times New Roman" w:hAnsi="Arial" w:cs="Arial"/>
          <w:color w:val="333333"/>
          <w:sz w:val="20"/>
          <w:szCs w:val="20"/>
        </w:rPr>
        <w:t xml:space="preserve">Attend a designated A+ high school for 3 consecutive years immediately prior to </w:t>
      </w:r>
      <w:r w:rsidR="006A72C8">
        <w:rPr>
          <w:rFonts w:ascii="Arial" w:eastAsia="Times New Roman" w:hAnsi="Arial" w:cs="Arial"/>
          <w:color w:val="333333"/>
          <w:sz w:val="20"/>
          <w:szCs w:val="20"/>
        </w:rPr>
        <w:t>graduation;</w:t>
      </w:r>
    </w:p>
    <w:p w:rsidR="0061322A" w:rsidRPr="00421549" w:rsidRDefault="00FF75DD" w:rsidP="00FF75DD">
      <w:pPr>
        <w:pStyle w:val="NoSpacing"/>
        <w:spacing w:before="120"/>
        <w:ind w:firstLine="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4. </w:t>
      </w:r>
      <w:r w:rsidR="0061322A" w:rsidRPr="00421549">
        <w:rPr>
          <w:rFonts w:ascii="Arial" w:eastAsia="Times New Roman" w:hAnsi="Arial" w:cs="Arial"/>
          <w:color w:val="333333"/>
          <w:sz w:val="20"/>
          <w:szCs w:val="20"/>
        </w:rPr>
        <w:t xml:space="preserve">Graduate with an overall grade point average </w:t>
      </w:r>
      <w:r w:rsidR="006A72C8">
        <w:rPr>
          <w:rFonts w:ascii="Arial" w:eastAsia="Times New Roman" w:hAnsi="Arial" w:cs="Arial"/>
          <w:color w:val="333333"/>
          <w:sz w:val="20"/>
          <w:szCs w:val="20"/>
        </w:rPr>
        <w:t>of 2.5 or higher on a 4.0 scale;</w:t>
      </w:r>
    </w:p>
    <w:p w:rsidR="0061322A" w:rsidRPr="00421549" w:rsidRDefault="00FF75DD" w:rsidP="00FF75DD">
      <w:pPr>
        <w:pStyle w:val="NoSpacing"/>
        <w:spacing w:before="120"/>
        <w:ind w:firstLine="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5. </w:t>
      </w:r>
      <w:r w:rsidR="0061322A" w:rsidRPr="00421549">
        <w:rPr>
          <w:rFonts w:ascii="Arial" w:eastAsia="Times New Roman" w:hAnsi="Arial" w:cs="Arial"/>
          <w:color w:val="333333"/>
          <w:sz w:val="20"/>
          <w:szCs w:val="20"/>
        </w:rPr>
        <w:t>Have at least a 95% attendance</w:t>
      </w:r>
      <w:r w:rsidR="006A72C8">
        <w:rPr>
          <w:rFonts w:ascii="Arial" w:eastAsia="Times New Roman" w:hAnsi="Arial" w:cs="Arial"/>
          <w:color w:val="333333"/>
          <w:sz w:val="20"/>
          <w:szCs w:val="20"/>
        </w:rPr>
        <w:t xml:space="preserve"> record overall for grades 9-12;</w:t>
      </w:r>
    </w:p>
    <w:p w:rsidR="0061322A" w:rsidRPr="00421549" w:rsidRDefault="00FF75DD" w:rsidP="00FF75DD">
      <w:pPr>
        <w:pStyle w:val="NoSpacing"/>
        <w:spacing w:before="120"/>
        <w:ind w:left="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6. </w:t>
      </w:r>
      <w:r w:rsidR="0061322A" w:rsidRPr="00421549">
        <w:rPr>
          <w:rFonts w:ascii="Arial" w:eastAsia="Times New Roman" w:hAnsi="Arial" w:cs="Arial"/>
          <w:color w:val="333333"/>
          <w:sz w:val="20"/>
          <w:szCs w:val="20"/>
        </w:rPr>
        <w:t>Perform at least 50 hours of unpaid tutoring or mentoring, of which up t</w:t>
      </w:r>
      <w:r w:rsidR="006A72C8">
        <w:rPr>
          <w:rFonts w:ascii="Arial" w:eastAsia="Times New Roman" w:hAnsi="Arial" w:cs="Arial"/>
          <w:color w:val="333333"/>
          <w:sz w:val="20"/>
          <w:szCs w:val="20"/>
        </w:rPr>
        <w:t>o 25% may include job shadowing;</w:t>
      </w:r>
    </w:p>
    <w:p w:rsidR="0061322A" w:rsidRPr="00421549" w:rsidRDefault="00FF75DD" w:rsidP="00FF75DD">
      <w:pPr>
        <w:pStyle w:val="NoSpacing"/>
        <w:spacing w:before="120"/>
        <w:ind w:left="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7. </w:t>
      </w:r>
      <w:r w:rsidR="0061322A" w:rsidRPr="00421549">
        <w:rPr>
          <w:rFonts w:ascii="Arial" w:eastAsia="Times New Roman" w:hAnsi="Arial" w:cs="Arial"/>
          <w:color w:val="333333"/>
          <w:sz w:val="20"/>
          <w:szCs w:val="20"/>
        </w:rPr>
        <w:t>Maintain a record of good citizenship and avoid the unlaw</w:t>
      </w:r>
      <w:r w:rsidR="006A72C8">
        <w:rPr>
          <w:rFonts w:ascii="Arial" w:eastAsia="Times New Roman" w:hAnsi="Arial" w:cs="Arial"/>
          <w:color w:val="333333"/>
          <w:sz w:val="20"/>
          <w:szCs w:val="20"/>
        </w:rPr>
        <w:t>ful use of drugs and/or alcohol;</w:t>
      </w:r>
    </w:p>
    <w:p w:rsidR="00421549" w:rsidRPr="00421549" w:rsidRDefault="00FF75DD" w:rsidP="00421549">
      <w:pPr>
        <w:pStyle w:val="NoSpacing"/>
        <w:spacing w:before="120"/>
        <w:ind w:left="720"/>
        <w:rPr>
          <w:rFonts w:ascii="Arial" w:eastAsia="Times New Roman" w:hAnsi="Arial" w:cs="Arial"/>
          <w:color w:val="333333"/>
          <w:sz w:val="20"/>
          <w:szCs w:val="20"/>
        </w:rPr>
      </w:pPr>
      <w:r w:rsidRPr="00421549">
        <w:rPr>
          <w:rFonts w:ascii="Arial" w:eastAsia="Times New Roman" w:hAnsi="Arial" w:cs="Arial"/>
          <w:color w:val="333333"/>
          <w:sz w:val="20"/>
          <w:szCs w:val="20"/>
        </w:rPr>
        <w:t xml:space="preserve">8. </w:t>
      </w:r>
      <w:r w:rsidR="0061322A" w:rsidRPr="00421549">
        <w:rPr>
          <w:rFonts w:ascii="Arial" w:eastAsia="Times New Roman" w:hAnsi="Arial" w:cs="Arial"/>
          <w:color w:val="333333"/>
          <w:sz w:val="20"/>
          <w:szCs w:val="20"/>
        </w:rPr>
        <w:t>Beginning with the high school senior class of 2015, have achieved a score of proficient or advanced on the Algebra I end of course exam or a higher level DESE approved end-of-course e</w:t>
      </w:r>
      <w:r w:rsidRPr="00421549">
        <w:rPr>
          <w:rFonts w:ascii="Arial" w:eastAsia="Times New Roman" w:hAnsi="Arial" w:cs="Arial"/>
          <w:color w:val="333333"/>
          <w:sz w:val="20"/>
          <w:szCs w:val="20"/>
        </w:rPr>
        <w:t>xam in the field of mathematics. If you meet all of the eligibility requirements except the end of course exam requirement, you may establish eligibility by achieving a qualifying score of 17 on the mathem</w:t>
      </w:r>
      <w:r w:rsidR="006A72C8">
        <w:rPr>
          <w:rFonts w:ascii="Arial" w:eastAsia="Times New Roman" w:hAnsi="Arial" w:cs="Arial"/>
          <w:color w:val="333333"/>
          <w:sz w:val="20"/>
          <w:szCs w:val="20"/>
        </w:rPr>
        <w:t>atics component of the ACT test;</w:t>
      </w:r>
    </w:p>
    <w:p w:rsidR="00421549" w:rsidRPr="00421549" w:rsidRDefault="00421549" w:rsidP="00421549">
      <w:pPr>
        <w:pStyle w:val="NoSpacing"/>
        <w:spacing w:before="120"/>
        <w:ind w:left="720"/>
        <w:rPr>
          <w:rFonts w:ascii="Arial" w:eastAsia="Times New Roman" w:hAnsi="Arial" w:cs="Arial"/>
          <w:color w:val="333333"/>
          <w:sz w:val="20"/>
          <w:szCs w:val="20"/>
        </w:rPr>
      </w:pPr>
      <w:r w:rsidRPr="00421549">
        <w:rPr>
          <w:rFonts w:ascii="Arial" w:eastAsia="Times New Roman" w:hAnsi="Arial" w:cs="Arial"/>
          <w:color w:val="333333"/>
          <w:sz w:val="20"/>
          <w:szCs w:val="20"/>
        </w:rPr>
        <w:t>9. Register with the</w:t>
      </w:r>
      <w:r w:rsidR="006A72C8">
        <w:rPr>
          <w:rFonts w:ascii="Arial" w:eastAsia="Times New Roman" w:hAnsi="Arial" w:cs="Arial"/>
          <w:color w:val="333333"/>
          <w:sz w:val="20"/>
          <w:szCs w:val="20"/>
        </w:rPr>
        <w:t xml:space="preserve"> selective service (males only);</w:t>
      </w:r>
      <w:r w:rsidRPr="00421549">
        <w:rPr>
          <w:rFonts w:ascii="Arial" w:eastAsia="Times New Roman" w:hAnsi="Arial" w:cs="Arial"/>
          <w:color w:val="333333"/>
          <w:sz w:val="20"/>
          <w:szCs w:val="20"/>
        </w:rPr>
        <w:t xml:space="preserve"> </w:t>
      </w:r>
      <w:hyperlink r:id="rId7" w:history="1">
        <w:r w:rsidRPr="00421549">
          <w:rPr>
            <w:rStyle w:val="Hyperlink"/>
            <w:rFonts w:ascii="Arial" w:eastAsia="Times New Roman" w:hAnsi="Arial" w:cs="Arial"/>
            <w:sz w:val="20"/>
            <w:szCs w:val="20"/>
          </w:rPr>
          <w:t>www.sss.gov/</w:t>
        </w:r>
      </w:hyperlink>
    </w:p>
    <w:p w:rsidR="00421549" w:rsidRDefault="00421549" w:rsidP="00421549">
      <w:pPr>
        <w:pStyle w:val="NoSpacing"/>
        <w:spacing w:before="120"/>
        <w:ind w:left="720"/>
        <w:rPr>
          <w:rFonts w:ascii="Tahoma" w:eastAsia="Times New Roman" w:hAnsi="Tahoma" w:cs="Tahoma"/>
          <w:color w:val="333333"/>
          <w:sz w:val="20"/>
          <w:szCs w:val="20"/>
        </w:rPr>
      </w:pPr>
      <w:r w:rsidRPr="00421549">
        <w:rPr>
          <w:rFonts w:ascii="Arial" w:eastAsia="Times New Roman" w:hAnsi="Arial" w:cs="Arial"/>
          <w:color w:val="333333"/>
          <w:sz w:val="20"/>
          <w:szCs w:val="20"/>
        </w:rPr>
        <w:t>10</w:t>
      </w:r>
      <w:r w:rsidR="00FF75DD" w:rsidRPr="00421549">
        <w:rPr>
          <w:rFonts w:ascii="Arial" w:eastAsia="Times New Roman" w:hAnsi="Arial" w:cs="Arial"/>
          <w:color w:val="333333"/>
          <w:sz w:val="20"/>
          <w:szCs w:val="20"/>
        </w:rPr>
        <w:t xml:space="preserve">. </w:t>
      </w:r>
      <w:r w:rsidR="00FF75DD" w:rsidRPr="00421549">
        <w:rPr>
          <w:rFonts w:ascii="Arial" w:eastAsia="Times New Roman" w:hAnsi="Arial" w:cs="Arial"/>
          <w:b/>
          <w:color w:val="333333"/>
          <w:sz w:val="20"/>
          <w:szCs w:val="20"/>
        </w:rPr>
        <w:t>Have signed the Extracurricular and Co-Curricular Activity Student Drug Testing Policy yearly.</w:t>
      </w:r>
    </w:p>
    <w:p w:rsidR="00421549" w:rsidRDefault="00421549" w:rsidP="00421549">
      <w:pPr>
        <w:pStyle w:val="NoSpacing"/>
        <w:spacing w:before="120"/>
        <w:rPr>
          <w:rFonts w:ascii="Tahoma" w:eastAsia="Times New Roman" w:hAnsi="Tahoma" w:cs="Tahoma"/>
          <w:color w:val="333333"/>
          <w:sz w:val="20"/>
          <w:szCs w:val="20"/>
        </w:rPr>
      </w:pPr>
    </w:p>
    <w:p w:rsidR="00421549" w:rsidRPr="00421549" w:rsidRDefault="00421549" w:rsidP="00421549">
      <w:pPr>
        <w:pStyle w:val="NoSpacing"/>
        <w:spacing w:before="120"/>
        <w:rPr>
          <w:rFonts w:ascii="Tahoma" w:eastAsia="Times New Roman" w:hAnsi="Tahoma" w:cs="Tahoma"/>
          <w:color w:val="333333"/>
          <w:sz w:val="20"/>
          <w:szCs w:val="20"/>
        </w:rPr>
      </w:pPr>
      <w:r w:rsidRPr="00421549">
        <w:rPr>
          <w:rFonts w:ascii="Arial" w:hAnsi="Arial" w:cs="Arial"/>
          <w:sz w:val="20"/>
          <w:szCs w:val="20"/>
        </w:rPr>
        <w:t>Further, to maintain eligibility after graduation, each participating students must, during the four-year period of incentive availability:</w:t>
      </w:r>
    </w:p>
    <w:p w:rsidR="00421549" w:rsidRPr="00421549" w:rsidRDefault="00421549" w:rsidP="00421549">
      <w:pPr>
        <w:pStyle w:val="NoSpacing"/>
        <w:rPr>
          <w:rFonts w:ascii="Arial" w:hAnsi="Arial" w:cs="Arial"/>
          <w:sz w:val="20"/>
          <w:szCs w:val="20"/>
        </w:rPr>
      </w:pPr>
    </w:p>
    <w:p w:rsidR="00421549" w:rsidRDefault="00421549" w:rsidP="00421549">
      <w:pPr>
        <w:pStyle w:val="NoSpacing"/>
        <w:rPr>
          <w:rFonts w:ascii="Arial" w:hAnsi="Arial" w:cs="Arial"/>
          <w:sz w:val="20"/>
          <w:szCs w:val="20"/>
        </w:rPr>
      </w:pPr>
      <w:r w:rsidRPr="00421549">
        <w:rPr>
          <w:rFonts w:ascii="Arial" w:hAnsi="Arial" w:cs="Arial"/>
          <w:sz w:val="20"/>
          <w:szCs w:val="20"/>
        </w:rPr>
        <w:tab/>
        <w:t xml:space="preserve">1. Enroll and attend on a full-time basis a Missouri public community college, vocational/technical school, and certain participating four year institutions; </w:t>
      </w:r>
      <w:r w:rsidRPr="00421549">
        <w:rPr>
          <w:rFonts w:ascii="Arial" w:hAnsi="Arial" w:cs="Arial"/>
          <w:b/>
          <w:sz w:val="20"/>
          <w:szCs w:val="20"/>
          <w:u w:val="single"/>
        </w:rPr>
        <w:t>and</w:t>
      </w:r>
    </w:p>
    <w:p w:rsidR="00421549" w:rsidRPr="00421549" w:rsidRDefault="00421549" w:rsidP="00421549">
      <w:pPr>
        <w:pStyle w:val="NoSpacing"/>
        <w:rPr>
          <w:rFonts w:ascii="Arial" w:hAnsi="Arial" w:cs="Arial"/>
          <w:sz w:val="20"/>
          <w:szCs w:val="20"/>
        </w:rPr>
      </w:pPr>
    </w:p>
    <w:p w:rsidR="00421549" w:rsidRPr="00421549" w:rsidRDefault="00421549" w:rsidP="00421549">
      <w:pPr>
        <w:pStyle w:val="NoSpacing"/>
        <w:rPr>
          <w:rFonts w:ascii="Arial" w:hAnsi="Arial" w:cs="Arial"/>
          <w:sz w:val="20"/>
          <w:szCs w:val="20"/>
        </w:rPr>
      </w:pPr>
      <w:r w:rsidRPr="00421549">
        <w:rPr>
          <w:rFonts w:ascii="Arial" w:hAnsi="Arial" w:cs="Arial"/>
          <w:sz w:val="20"/>
          <w:szCs w:val="20"/>
        </w:rPr>
        <w:tab/>
        <w:t>2. Maintain a minimum grade point average of 2.5 or higher on a 4.0 scale.</w:t>
      </w:r>
    </w:p>
    <w:p w:rsidR="006A72C8" w:rsidRDefault="006A72C8" w:rsidP="00421549">
      <w:pPr>
        <w:pStyle w:val="NoSpacing"/>
        <w:rPr>
          <w:rFonts w:ascii="Arial" w:hAnsi="Arial" w:cs="Arial"/>
          <w:sz w:val="20"/>
          <w:szCs w:val="20"/>
        </w:rPr>
      </w:pPr>
    </w:p>
    <w:p w:rsidR="006A72C8" w:rsidRDefault="006A72C8" w:rsidP="00421549">
      <w:pPr>
        <w:pStyle w:val="NoSpacing"/>
        <w:rPr>
          <w:rFonts w:ascii="Arial" w:hAnsi="Arial" w:cs="Arial"/>
          <w:sz w:val="20"/>
          <w:szCs w:val="20"/>
        </w:rPr>
      </w:pPr>
    </w:p>
    <w:p w:rsidR="00421549" w:rsidRDefault="006A72C8" w:rsidP="00421549">
      <w:pPr>
        <w:pStyle w:val="NoSpacing"/>
        <w:rPr>
          <w:rFonts w:ascii="Arial" w:hAnsi="Arial" w:cs="Arial"/>
          <w:sz w:val="20"/>
          <w:szCs w:val="20"/>
        </w:rPr>
      </w:pPr>
      <w:r w:rsidRPr="00421549">
        <w:rPr>
          <w:rFonts w:ascii="Arial" w:hAnsi="Arial" w:cs="Arial"/>
          <w:noProof/>
          <w:sz w:val="20"/>
          <w:szCs w:val="20"/>
        </w:rPr>
        <mc:AlternateContent>
          <mc:Choice Requires="wps">
            <w:drawing>
              <wp:anchor distT="0" distB="0" distL="114300" distR="114300" simplePos="0" relativeHeight="251660288" behindDoc="0" locked="0" layoutInCell="1" allowOverlap="1" wp14:anchorId="297D1F39" wp14:editId="4023A05A">
                <wp:simplePos x="0" y="0"/>
                <wp:positionH relativeFrom="column">
                  <wp:posOffset>447675</wp:posOffset>
                </wp:positionH>
                <wp:positionV relativeFrom="paragraph">
                  <wp:posOffset>107950</wp:posOffset>
                </wp:positionV>
                <wp:extent cx="952500"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w="9525">
                          <a:noFill/>
                          <a:miter lim="800000"/>
                          <a:headEnd/>
                          <a:tailEnd/>
                        </a:ln>
                      </wps:spPr>
                      <wps:txbx>
                        <w:txbxContent>
                          <w:p w:rsidR="00421549" w:rsidRPr="006A72C8" w:rsidRDefault="00421549">
                            <w:pPr>
                              <w:rPr>
                                <w:sz w:val="16"/>
                                <w:szCs w:val="16"/>
                              </w:rPr>
                            </w:pPr>
                            <w:r w:rsidRPr="006A72C8">
                              <w:rPr>
                                <w:sz w:val="16"/>
                                <w:szCs w:val="16"/>
                              </w:rPr>
                              <w:t>(Student’s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8.5pt;width: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" filled="f" stroked="f">
                <v:textbox>
                  <w:txbxContent>
                    <w:p w:rsidR="00421549" w:rsidRPr="006A72C8" w:rsidRDefault="00421549">
                      <w:pPr>
                        <w:rPr>
                          <w:sz w:val="16"/>
                          <w:szCs w:val="16"/>
                        </w:rPr>
                      </w:pPr>
                      <w:r w:rsidRPr="006A72C8">
                        <w:rPr>
                          <w:sz w:val="16"/>
                          <w:szCs w:val="16"/>
                        </w:rPr>
                        <w:t>(Student’s Name)</w:t>
                      </w:r>
                    </w:p>
                  </w:txbxContent>
                </v:textbox>
              </v:shape>
            </w:pict>
          </mc:Fallback>
        </mc:AlternateContent>
      </w:r>
      <w:r w:rsidR="00421549" w:rsidRPr="00421549">
        <w:rPr>
          <w:rFonts w:ascii="Arial" w:hAnsi="Arial" w:cs="Arial"/>
          <w:sz w:val="20"/>
          <w:szCs w:val="20"/>
        </w:rPr>
        <w:t xml:space="preserve">_____________________________ </w:t>
      </w:r>
      <w:proofErr w:type="gramStart"/>
      <w:r w:rsidR="00421549" w:rsidRPr="00421549">
        <w:rPr>
          <w:rFonts w:ascii="Arial" w:hAnsi="Arial" w:cs="Arial"/>
          <w:sz w:val="20"/>
          <w:szCs w:val="20"/>
        </w:rPr>
        <w:t>and</w:t>
      </w:r>
      <w:proofErr w:type="gramEnd"/>
      <w:r w:rsidR="00421549" w:rsidRPr="00421549">
        <w:rPr>
          <w:rFonts w:ascii="Arial" w:hAnsi="Arial" w:cs="Arial"/>
          <w:sz w:val="20"/>
          <w:szCs w:val="20"/>
        </w:rPr>
        <w:t xml:space="preserve"> Carl Junction High School enter into this written A+ Schools </w:t>
      </w:r>
    </w:p>
    <w:p w:rsidR="00421549" w:rsidRDefault="00421549" w:rsidP="00421549">
      <w:pPr>
        <w:pStyle w:val="NoSpacing"/>
        <w:rPr>
          <w:rFonts w:ascii="Arial" w:hAnsi="Arial" w:cs="Arial"/>
          <w:sz w:val="20"/>
          <w:szCs w:val="20"/>
        </w:rPr>
      </w:pPr>
    </w:p>
    <w:p w:rsidR="006A72C8" w:rsidRPr="006A72C8" w:rsidRDefault="00421549" w:rsidP="006A72C8">
      <w:pPr>
        <w:pStyle w:val="NoSpacing"/>
        <w:rPr>
          <w:rFonts w:ascii="Arial" w:hAnsi="Arial" w:cs="Arial"/>
          <w:sz w:val="20"/>
          <w:szCs w:val="20"/>
        </w:rPr>
      </w:pPr>
      <w:proofErr w:type="gramStart"/>
      <w:r w:rsidRPr="00421549">
        <w:rPr>
          <w:rFonts w:ascii="Arial" w:hAnsi="Arial" w:cs="Arial"/>
          <w:sz w:val="20"/>
          <w:szCs w:val="20"/>
        </w:rPr>
        <w:t>student</w:t>
      </w:r>
      <w:proofErr w:type="gramEnd"/>
      <w:r w:rsidRPr="00421549">
        <w:rPr>
          <w:rFonts w:ascii="Arial" w:hAnsi="Arial" w:cs="Arial"/>
          <w:sz w:val="20"/>
          <w:szCs w:val="20"/>
        </w:rPr>
        <w:t xml:space="preserve"> financial incentive agreement.</w:t>
      </w:r>
    </w:p>
    <w:p w:rsidR="00421549" w:rsidRDefault="006A72C8" w:rsidP="006A72C8">
      <w:pPr>
        <w:shd w:val="clear" w:color="auto" w:fill="F5F5F5"/>
        <w:spacing w:before="100" w:beforeAutospacing="1" w:after="100" w:afterAutospacing="1" w:line="300" w:lineRule="atLeast"/>
        <w:jc w:val="both"/>
        <w:rPr>
          <w:rFonts w:ascii="Arial" w:eastAsia="Times New Roman" w:hAnsi="Arial" w:cs="Arial"/>
          <w:color w:val="333333"/>
          <w:sz w:val="24"/>
          <w:szCs w:val="24"/>
        </w:rPr>
      </w:pPr>
      <w:r w:rsidRPr="00421549">
        <w:rPr>
          <w:rFonts w:ascii="Arial" w:hAnsi="Arial" w:cs="Arial"/>
          <w:noProof/>
          <w:sz w:val="20"/>
          <w:szCs w:val="20"/>
        </w:rPr>
        <mc:AlternateContent>
          <mc:Choice Requires="wps">
            <w:drawing>
              <wp:anchor distT="0" distB="0" distL="114300" distR="114300" simplePos="0" relativeHeight="251666432" behindDoc="0" locked="0" layoutInCell="1" allowOverlap="1" wp14:anchorId="78317F46" wp14:editId="1DECA162">
                <wp:simplePos x="0" y="0"/>
                <wp:positionH relativeFrom="column">
                  <wp:posOffset>4476750</wp:posOffset>
                </wp:positionH>
                <wp:positionV relativeFrom="paragraph">
                  <wp:posOffset>314325</wp:posOffset>
                </wp:positionV>
                <wp:extent cx="952500" cy="295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w="9525">
                          <a:noFill/>
                          <a:miter lim="800000"/>
                          <a:headEnd/>
                          <a:tailEnd/>
                        </a:ln>
                      </wps:spPr>
                      <wps:txbx>
                        <w:txbxContent>
                          <w:p w:rsidR="006A72C8" w:rsidRPr="006A72C8" w:rsidRDefault="006A72C8" w:rsidP="006A72C8">
                            <w:pPr>
                              <w:rPr>
                                <w:sz w:val="16"/>
                                <w:szCs w:val="16"/>
                              </w:rPr>
                            </w:pPr>
                            <w:r>
                              <w:rPr>
                                <w:sz w:val="16"/>
                                <w:szCs w:val="1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52.5pt;margin-top:24.75pt;width: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" filled="f" stroked="f">
                <v:textbox>
                  <w:txbxContent>
                    <w:p w:rsidR="006A72C8" w:rsidRPr="006A72C8" w:rsidRDefault="006A72C8" w:rsidP="006A72C8">
                      <w:pPr>
                        <w:rPr>
                          <w:sz w:val="16"/>
                          <w:szCs w:val="16"/>
                        </w:rPr>
                      </w:pPr>
                      <w:r>
                        <w:rPr>
                          <w:sz w:val="16"/>
                          <w:szCs w:val="16"/>
                        </w:rPr>
                        <w:t>Date</w:t>
                      </w:r>
                    </w:p>
                  </w:txbxContent>
                </v:textbox>
              </v:shape>
            </w:pict>
          </mc:Fallback>
        </mc:AlternateContent>
      </w:r>
      <w:r w:rsidRPr="00421549">
        <w:rPr>
          <w:rFonts w:ascii="Arial" w:hAnsi="Arial" w:cs="Arial"/>
          <w:noProof/>
          <w:sz w:val="20"/>
          <w:szCs w:val="20"/>
        </w:rPr>
        <mc:AlternateContent>
          <mc:Choice Requires="wps">
            <w:drawing>
              <wp:anchor distT="0" distB="0" distL="114300" distR="114300" simplePos="0" relativeHeight="251662336" behindDoc="0" locked="0" layoutInCell="1" allowOverlap="1" wp14:anchorId="29B9C54E" wp14:editId="56D30346">
                <wp:simplePos x="0" y="0"/>
                <wp:positionH relativeFrom="column">
                  <wp:posOffset>-85725</wp:posOffset>
                </wp:positionH>
                <wp:positionV relativeFrom="paragraph">
                  <wp:posOffset>314325</wp:posOffset>
                </wp:positionV>
                <wp:extent cx="952500"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w="9525">
                          <a:noFill/>
                          <a:miter lim="800000"/>
                          <a:headEnd/>
                          <a:tailEnd/>
                        </a:ln>
                      </wps:spPr>
                      <wps:txbx>
                        <w:txbxContent>
                          <w:p w:rsidR="006A72C8" w:rsidRPr="006A72C8" w:rsidRDefault="006A72C8" w:rsidP="006A72C8">
                            <w:pPr>
                              <w:rPr>
                                <w:sz w:val="16"/>
                                <w:szCs w:val="16"/>
                              </w:rPr>
                            </w:pPr>
                            <w:r>
                              <w:rPr>
                                <w:sz w:val="16"/>
                                <w:szCs w:val="16"/>
                              </w:rPr>
                              <w:t>Student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24.75pt;width: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" filled="f" stroked="f">
                <v:textbox>
                  <w:txbxContent>
                    <w:p w:rsidR="006A72C8" w:rsidRPr="006A72C8" w:rsidRDefault="006A72C8" w:rsidP="006A72C8">
                      <w:pPr>
                        <w:rPr>
                          <w:sz w:val="16"/>
                          <w:szCs w:val="16"/>
                        </w:rPr>
                      </w:pPr>
                      <w:r>
                        <w:rPr>
                          <w:sz w:val="16"/>
                          <w:szCs w:val="16"/>
                        </w:rPr>
                        <w:t>Student Signature</w:t>
                      </w:r>
                    </w:p>
                  </w:txbxContent>
                </v:textbox>
              </v:shape>
            </w:pict>
          </mc:Fallback>
        </mc:AlternateContent>
      </w:r>
      <w:r w:rsidR="00421549">
        <w:rPr>
          <w:rFonts w:ascii="Arial" w:eastAsia="Times New Roman" w:hAnsi="Arial" w:cs="Arial"/>
          <w:color w:val="333333"/>
          <w:sz w:val="24"/>
          <w:szCs w:val="24"/>
        </w:rPr>
        <w:t>______________________________________________</w:t>
      </w:r>
      <w:r w:rsidR="00421549">
        <w:rPr>
          <w:rFonts w:ascii="Arial" w:eastAsia="Times New Roman" w:hAnsi="Arial" w:cs="Arial"/>
          <w:color w:val="333333"/>
          <w:sz w:val="24"/>
          <w:szCs w:val="24"/>
        </w:rPr>
        <w:tab/>
      </w:r>
      <w:r w:rsidR="00421549">
        <w:rPr>
          <w:rFonts w:ascii="Arial" w:eastAsia="Times New Roman" w:hAnsi="Arial" w:cs="Arial"/>
          <w:color w:val="333333"/>
          <w:sz w:val="24"/>
          <w:szCs w:val="24"/>
        </w:rPr>
        <w:tab/>
        <w:t>________________</w:t>
      </w:r>
    </w:p>
    <w:p w:rsidR="00421549" w:rsidRDefault="00421549" w:rsidP="0061322A">
      <w:pPr>
        <w:pStyle w:val="NoSpacing"/>
        <w:rPr>
          <w:rFonts w:ascii="Arial" w:hAnsi="Arial" w:cs="Arial"/>
          <w:sz w:val="24"/>
          <w:szCs w:val="24"/>
        </w:rPr>
      </w:pPr>
    </w:p>
    <w:p w:rsidR="0061322A" w:rsidRDefault="006A72C8" w:rsidP="0061322A">
      <w:pPr>
        <w:pStyle w:val="NoSpacing"/>
        <w:rPr>
          <w:rFonts w:ascii="Arial" w:hAnsi="Arial" w:cs="Arial"/>
          <w:sz w:val="24"/>
          <w:szCs w:val="24"/>
        </w:rPr>
      </w:pPr>
      <w:r w:rsidRPr="00421549">
        <w:rPr>
          <w:rFonts w:ascii="Arial" w:hAnsi="Arial" w:cs="Arial"/>
          <w:noProof/>
          <w:sz w:val="20"/>
          <w:szCs w:val="20"/>
        </w:rPr>
        <mc:AlternateContent>
          <mc:Choice Requires="wps">
            <w:drawing>
              <wp:anchor distT="0" distB="0" distL="114300" distR="114300" simplePos="0" relativeHeight="251668480" behindDoc="0" locked="0" layoutInCell="1" allowOverlap="1" wp14:anchorId="180602BE" wp14:editId="39A3F017">
                <wp:simplePos x="0" y="0"/>
                <wp:positionH relativeFrom="column">
                  <wp:posOffset>4486275</wp:posOffset>
                </wp:positionH>
                <wp:positionV relativeFrom="paragraph">
                  <wp:posOffset>132715</wp:posOffset>
                </wp:positionV>
                <wp:extent cx="952500" cy="295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w="9525">
                          <a:noFill/>
                          <a:miter lim="800000"/>
                          <a:headEnd/>
                          <a:tailEnd/>
                        </a:ln>
                      </wps:spPr>
                      <wps:txbx>
                        <w:txbxContent>
                          <w:p w:rsidR="006A72C8" w:rsidRPr="006A72C8" w:rsidRDefault="006A72C8" w:rsidP="006A72C8">
                            <w:pPr>
                              <w:rPr>
                                <w:sz w:val="16"/>
                                <w:szCs w:val="16"/>
                              </w:rPr>
                            </w:pPr>
                            <w:r>
                              <w:rPr>
                                <w:sz w:val="16"/>
                                <w:szCs w:val="1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53.25pt;margin-top:10.45pt;width: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" filled="f" stroked="f">
                <v:textbox>
                  <w:txbxContent>
                    <w:p w:rsidR="006A72C8" w:rsidRPr="006A72C8" w:rsidRDefault="006A72C8" w:rsidP="006A72C8">
                      <w:pPr>
                        <w:rPr>
                          <w:sz w:val="16"/>
                          <w:szCs w:val="16"/>
                        </w:rPr>
                      </w:pPr>
                      <w:r>
                        <w:rPr>
                          <w:sz w:val="16"/>
                          <w:szCs w:val="16"/>
                        </w:rPr>
                        <w:t>Date</w:t>
                      </w:r>
                    </w:p>
                  </w:txbxContent>
                </v:textbox>
              </v:shape>
            </w:pict>
          </mc:Fallback>
        </mc:AlternateContent>
      </w:r>
      <w:r w:rsidRPr="00421549">
        <w:rPr>
          <w:rFonts w:ascii="Arial" w:hAnsi="Arial" w:cs="Arial"/>
          <w:noProof/>
          <w:sz w:val="20"/>
          <w:szCs w:val="20"/>
        </w:rPr>
        <mc:AlternateContent>
          <mc:Choice Requires="wps">
            <w:drawing>
              <wp:anchor distT="0" distB="0" distL="114300" distR="114300" simplePos="0" relativeHeight="251664384" behindDoc="0" locked="0" layoutInCell="1" allowOverlap="1" wp14:anchorId="6AC0B83D" wp14:editId="7E68DD7D">
                <wp:simplePos x="0" y="0"/>
                <wp:positionH relativeFrom="column">
                  <wp:posOffset>-85725</wp:posOffset>
                </wp:positionH>
                <wp:positionV relativeFrom="paragraph">
                  <wp:posOffset>139065</wp:posOffset>
                </wp:positionV>
                <wp:extent cx="1962150" cy="295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5275"/>
                        </a:xfrm>
                        <a:prstGeom prst="rect">
                          <a:avLst/>
                        </a:prstGeom>
                        <a:noFill/>
                        <a:ln w="9525">
                          <a:noFill/>
                          <a:miter lim="800000"/>
                          <a:headEnd/>
                          <a:tailEnd/>
                        </a:ln>
                      </wps:spPr>
                      <wps:txbx>
                        <w:txbxContent>
                          <w:p w:rsidR="006A72C8" w:rsidRPr="006A72C8" w:rsidRDefault="006A72C8" w:rsidP="006A72C8">
                            <w:pPr>
                              <w:rPr>
                                <w:sz w:val="16"/>
                                <w:szCs w:val="16"/>
                              </w:rPr>
                            </w:pPr>
                            <w:r>
                              <w:rPr>
                                <w:sz w:val="16"/>
                                <w:szCs w:val="16"/>
                              </w:rPr>
                              <w:t>Parent/Guardian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6.75pt;margin-top:10.95pt;width:15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" filled="f" stroked="f">
                <v:textbox>
                  <w:txbxContent>
                    <w:p w:rsidR="006A72C8" w:rsidRPr="006A72C8" w:rsidRDefault="006A72C8" w:rsidP="006A72C8">
                      <w:pPr>
                        <w:rPr>
                          <w:sz w:val="16"/>
                          <w:szCs w:val="16"/>
                        </w:rPr>
                      </w:pPr>
                      <w:r>
                        <w:rPr>
                          <w:sz w:val="16"/>
                          <w:szCs w:val="16"/>
                        </w:rPr>
                        <w:t>Parent/Guardian</w:t>
                      </w:r>
                      <w:r>
                        <w:rPr>
                          <w:sz w:val="16"/>
                          <w:szCs w:val="16"/>
                        </w:rPr>
                        <w:t xml:space="preserve"> Signature</w:t>
                      </w:r>
                    </w:p>
                  </w:txbxContent>
                </v:textbox>
              </v:shape>
            </w:pict>
          </mc:Fallback>
        </mc:AlternateContent>
      </w:r>
      <w:r w:rsidR="00421549">
        <w:rPr>
          <w:rFonts w:ascii="Arial" w:hAnsi="Arial" w:cs="Arial"/>
          <w:sz w:val="24"/>
          <w:szCs w:val="24"/>
        </w:rPr>
        <w:t>______________________________________________</w:t>
      </w:r>
      <w:r w:rsidR="00421549">
        <w:rPr>
          <w:rFonts w:ascii="Arial" w:hAnsi="Arial" w:cs="Arial"/>
          <w:sz w:val="24"/>
          <w:szCs w:val="24"/>
        </w:rPr>
        <w:tab/>
      </w:r>
      <w:r w:rsidR="00421549">
        <w:rPr>
          <w:rFonts w:ascii="Arial" w:hAnsi="Arial" w:cs="Arial"/>
          <w:sz w:val="24"/>
          <w:szCs w:val="24"/>
        </w:rPr>
        <w:tab/>
        <w:t>________________</w:t>
      </w:r>
    </w:p>
    <w:p w:rsidR="00421549" w:rsidRDefault="00421549" w:rsidP="0061322A">
      <w:pPr>
        <w:pStyle w:val="NoSpacing"/>
        <w:rPr>
          <w:rFonts w:ascii="Arial" w:hAnsi="Arial" w:cs="Arial"/>
          <w:sz w:val="24"/>
          <w:szCs w:val="24"/>
        </w:rPr>
      </w:pPr>
    </w:p>
    <w:p w:rsidR="00421549" w:rsidRDefault="00421549" w:rsidP="0061322A">
      <w:pPr>
        <w:pStyle w:val="NoSpacing"/>
        <w:rPr>
          <w:rFonts w:ascii="Arial" w:hAnsi="Arial" w:cs="Arial"/>
          <w:sz w:val="24"/>
          <w:szCs w:val="24"/>
        </w:rPr>
      </w:pPr>
    </w:p>
    <w:p w:rsidR="00421549" w:rsidRPr="00421549" w:rsidRDefault="00421549" w:rsidP="0061322A">
      <w:pPr>
        <w:pStyle w:val="NoSpacing"/>
        <w:rPr>
          <w:rFonts w:ascii="Arial" w:hAnsi="Arial" w:cs="Arial"/>
          <w:sz w:val="16"/>
          <w:szCs w:val="16"/>
        </w:rPr>
      </w:pPr>
      <w:r w:rsidRPr="00421549">
        <w:rPr>
          <w:rFonts w:ascii="Arial" w:hAnsi="Arial" w:cs="Arial"/>
          <w:sz w:val="16"/>
          <w:szCs w:val="16"/>
        </w:rPr>
        <w:t>*The tuition incentive will be made available only after the student has made a documented good faith effort to first secure all available federal post-secondary student financial assistance funds that do not require repayment.  The tuition incentive will be made available to reimburse only the unpaid balance of the cost of tuition, books, and fees.</w:t>
      </w:r>
    </w:p>
    <w:sectPr w:rsidR="00421549" w:rsidRPr="00421549" w:rsidSect="006A72C8">
      <w:pgSz w:w="12240" w:h="15840"/>
      <w:pgMar w:top="1440" w:right="1440" w:bottom="86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3468"/>
    <w:multiLevelType w:val="multilevel"/>
    <w:tmpl w:val="8750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A630B"/>
    <w:multiLevelType w:val="multilevel"/>
    <w:tmpl w:val="D66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v4nXhoX2E1CSWmKeQRQ67imukQ=" w:salt="DUX0Q+nn22j402BVCJdW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2A"/>
    <w:rsid w:val="003F1763"/>
    <w:rsid w:val="00421549"/>
    <w:rsid w:val="005D6FB4"/>
    <w:rsid w:val="0061322A"/>
    <w:rsid w:val="006A72C8"/>
    <w:rsid w:val="00A02676"/>
    <w:rsid w:val="00F45533"/>
    <w:rsid w:val="00FB11AC"/>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2A"/>
    <w:rPr>
      <w:rFonts w:ascii="Tahoma" w:hAnsi="Tahoma" w:cs="Tahoma"/>
      <w:sz w:val="16"/>
      <w:szCs w:val="16"/>
    </w:rPr>
  </w:style>
  <w:style w:type="paragraph" w:styleId="NoSpacing">
    <w:name w:val="No Spacing"/>
    <w:uiPriority w:val="1"/>
    <w:qFormat/>
    <w:rsid w:val="0061322A"/>
    <w:pPr>
      <w:spacing w:after="0" w:line="240" w:lineRule="auto"/>
    </w:pPr>
  </w:style>
  <w:style w:type="character" w:styleId="Hyperlink">
    <w:name w:val="Hyperlink"/>
    <w:basedOn w:val="DefaultParagraphFont"/>
    <w:uiPriority w:val="99"/>
    <w:unhideWhenUsed/>
    <w:rsid w:val="004215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2A"/>
    <w:rPr>
      <w:rFonts w:ascii="Tahoma" w:hAnsi="Tahoma" w:cs="Tahoma"/>
      <w:sz w:val="16"/>
      <w:szCs w:val="16"/>
    </w:rPr>
  </w:style>
  <w:style w:type="paragraph" w:styleId="NoSpacing">
    <w:name w:val="No Spacing"/>
    <w:uiPriority w:val="1"/>
    <w:qFormat/>
    <w:rsid w:val="0061322A"/>
    <w:pPr>
      <w:spacing w:after="0" w:line="240" w:lineRule="auto"/>
    </w:pPr>
  </w:style>
  <w:style w:type="character" w:styleId="Hyperlink">
    <w:name w:val="Hyperlink"/>
    <w:basedOn w:val="DefaultParagraphFont"/>
    <w:uiPriority w:val="99"/>
    <w:unhideWhenUsed/>
    <w:rsid w:val="00421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404</Words>
  <Characters>2304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Carl Junction R-1 Schools</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Williams</dc:creator>
  <cp:lastModifiedBy>Kyle Williams</cp:lastModifiedBy>
  <cp:revision>2</cp:revision>
  <cp:lastPrinted>2016-08-05T19:31:00Z</cp:lastPrinted>
  <dcterms:created xsi:type="dcterms:W3CDTF">2016-08-05T18:45:00Z</dcterms:created>
  <dcterms:modified xsi:type="dcterms:W3CDTF">2016-08-05T19:46:00Z</dcterms:modified>
</cp:coreProperties>
</file>